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18551592"/>
    <w:p>
      <w:pPr>
        <w:spacing w:after="0"/>
        <w:ind w:left="120"/>
        <w:jc w:val="center"/>
        <w:rPr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2.5pt;height:674.25pt" o:ole="">
            <v:imagedata r:id="rId5" o:title=""/>
          </v:shape>
          <o:OLEObject Type="Embed" ProgID="Acrobat.Document.11" ShapeID="_x0000_i1025" DrawAspect="Content" ObjectID="_1765794764" r:id="rId6"/>
        </w:object>
      </w:r>
      <w:bookmarkStart w:id="1" w:name="_GoBack"/>
      <w:bookmarkEnd w:id="1"/>
      <w:r>
        <w:rPr>
          <w:rFonts w:ascii="Times New Roman" w:hAnsi="Times New Roman"/>
          <w:i/>
          <w:sz w:val="24"/>
          <w:szCs w:val="24"/>
        </w:rPr>
        <w:t>.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 w:line="264" w:lineRule="auto"/>
        <w:ind w:left="120"/>
        <w:jc w:val="center"/>
      </w:pPr>
      <w:bookmarkStart w:id="2" w:name="block-18551593"/>
      <w:bookmarkEnd w:id="0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>
        <w:rPr>
          <w:rFonts w:ascii="Times New Roman" w:hAnsi="Times New Roman"/>
          <w:color w:val="000000"/>
          <w:sz w:val="28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эмоционально-ценностной отзывчивости на </w:t>
      </w:r>
      <w:proofErr w:type="spellStart"/>
      <w:r>
        <w:rPr>
          <w:rFonts w:ascii="Times New Roman" w:hAnsi="Times New Roman"/>
          <w:color w:val="000000"/>
          <w:sz w:val="28"/>
        </w:rPr>
        <w:t>прекрасноев</w:t>
      </w:r>
      <w:proofErr w:type="spellEnd"/>
      <w:r>
        <w:rPr>
          <w:rFonts w:ascii="Times New Roman" w:hAnsi="Times New Roman"/>
          <w:color w:val="000000"/>
          <w:sz w:val="28"/>
        </w:rPr>
        <w:t xml:space="preserve"> жизни и в искусстве;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позитивного взгляда на </w:t>
      </w:r>
      <w:proofErr w:type="gramStart"/>
      <w:r>
        <w:rPr>
          <w:rFonts w:ascii="Times New Roman" w:hAnsi="Times New Roman"/>
          <w:color w:val="000000"/>
          <w:sz w:val="28"/>
        </w:rPr>
        <w:t>окружающий</w:t>
      </w:r>
      <w:proofErr w:type="gramEnd"/>
      <w:r>
        <w:rPr>
          <w:rFonts w:ascii="Times New Roman" w:hAnsi="Times New Roman"/>
          <w:color w:val="000000"/>
          <w:sz w:val="28"/>
        </w:rPr>
        <w:t xml:space="preserve"> мир, гармонизация взаимодействия с природой, обществом, самим собой через доступные формы </w:t>
      </w:r>
      <w:proofErr w:type="spellStart"/>
      <w:r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</w:t>
      </w:r>
      <w:proofErr w:type="spellStart"/>
      <w:r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>
        <w:rPr>
          <w:rFonts w:ascii="Times New Roman" w:hAnsi="Times New Roman"/>
          <w:color w:val="000000"/>
          <w:sz w:val="28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закономерностей музыкального искусства: </w:t>
      </w:r>
      <w:proofErr w:type="spellStart"/>
      <w:r>
        <w:rPr>
          <w:rFonts w:ascii="Times New Roman" w:hAnsi="Times New Roman"/>
          <w:color w:val="000000"/>
          <w:sz w:val="28"/>
        </w:rPr>
        <w:t>интонационнаяи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жанровая природа музыки, основные выразительные средства, элементы музыкального языка;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>
        <w:rPr>
          <w:rFonts w:ascii="Times New Roman" w:hAnsi="Times New Roman"/>
          <w:color w:val="000000"/>
          <w:sz w:val="28"/>
        </w:rPr>
        <w:t>(тематическими линиями):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инвариантные: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вариативные: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модуль № 7 «</w:t>
      </w:r>
      <w:proofErr w:type="gramStart"/>
      <w:r>
        <w:rPr>
          <w:rFonts w:ascii="Times New Roman" w:hAnsi="Times New Roman"/>
          <w:color w:val="000000"/>
          <w:sz w:val="28"/>
        </w:rPr>
        <w:t>Современная</w:t>
      </w:r>
      <w:proofErr w:type="gramEnd"/>
      <w:r>
        <w:rPr>
          <w:rFonts w:ascii="Times New Roman" w:hAnsi="Times New Roman"/>
          <w:color w:val="000000"/>
          <w:sz w:val="28"/>
        </w:rPr>
        <w:t xml:space="preserve"> музыкальная культура»;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</w:t>
      </w:r>
      <w:proofErr w:type="gramStart"/>
      <w:r>
        <w:rPr>
          <w:rFonts w:ascii="Times New Roman" w:hAnsi="Times New Roman"/>
          <w:color w:val="000000"/>
          <w:sz w:val="28"/>
        </w:rPr>
        <w:t xml:space="preserve">В таком случае количество часов, отводимых на изучение данной темы, увеличивается за счёт внеурочной деятельности в </w:t>
      </w:r>
      <w:r>
        <w:rPr>
          <w:rFonts w:ascii="Times New Roman" w:hAnsi="Times New Roman"/>
          <w:color w:val="000000"/>
          <w:sz w:val="28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Общее число часов</w:t>
      </w:r>
      <w:r>
        <w:rPr>
          <w:rFonts w:ascii="Times New Roman" w:hAnsi="Times New Roman"/>
          <w:color w:val="000000"/>
          <w:sz w:val="28"/>
        </w:rPr>
        <w:t xml:space="preserve">, </w:t>
      </w:r>
      <w:proofErr w:type="gramStart"/>
      <w:r>
        <w:rPr>
          <w:rFonts w:ascii="Times New Roman" w:hAnsi="Times New Roman"/>
          <w:color w:val="000000"/>
          <w:sz w:val="28"/>
        </w:rPr>
        <w:t>рекомендованных</w:t>
      </w:r>
      <w:proofErr w:type="gramEnd"/>
      <w:r>
        <w:rPr>
          <w:rFonts w:ascii="Times New Roman" w:hAnsi="Times New Roman"/>
          <w:color w:val="000000"/>
          <w:sz w:val="28"/>
        </w:rPr>
        <w:t xml:space="preserve"> для изучения музыки ‑ 135 часов: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1 классе – 33 часа (1 час в неделю),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 2 классе – 34 часа (1 час в неделю),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3 классе – 34 часа (1 час в неделю),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4 классе – 34 часа (1 час в неделю).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 w:line="264" w:lineRule="auto"/>
        <w:ind w:left="120"/>
        <w:jc w:val="both"/>
      </w:pPr>
      <w:bookmarkStart w:id="3" w:name="block-18551594"/>
      <w:bookmarkEnd w:id="2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</w:t>
      </w:r>
      <w:proofErr w:type="gramStart"/>
      <w:r>
        <w:rPr>
          <w:rFonts w:ascii="Times New Roman" w:hAnsi="Times New Roman"/>
          <w:color w:val="000000"/>
          <w:sz w:val="28"/>
        </w:rPr>
        <w:t>значимых</w:t>
      </w:r>
      <w:proofErr w:type="gramEnd"/>
      <w:r>
        <w:rPr>
          <w:rFonts w:ascii="Times New Roman" w:hAnsi="Times New Roman"/>
          <w:color w:val="000000"/>
          <w:sz w:val="28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Русский фольклор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>
        <w:rPr>
          <w:rFonts w:ascii="Times New Roman" w:hAnsi="Times New Roman"/>
          <w:color w:val="000000"/>
          <w:sz w:val="28"/>
        </w:rPr>
        <w:t>заклички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потешки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>
        <w:rPr>
          <w:rFonts w:ascii="Times New Roman" w:hAnsi="Times New Roman"/>
          <w:color w:val="000000"/>
          <w:sz w:val="28"/>
        </w:rPr>
        <w:t>ёжка</w:t>
      </w:r>
      <w:proofErr w:type="spellEnd"/>
      <w:r>
        <w:rPr>
          <w:rFonts w:ascii="Times New Roman" w:hAnsi="Times New Roman"/>
          <w:color w:val="000000"/>
          <w:sz w:val="28"/>
        </w:rPr>
        <w:t>», «Заинька» и другие);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>
        <w:rPr>
          <w:rFonts w:ascii="Times New Roman" w:hAnsi="Times New Roman"/>
          <w:color w:val="000000"/>
          <w:sz w:val="28"/>
        </w:rPr>
        <w:t>духовых</w:t>
      </w:r>
      <w:proofErr w:type="gramEnd"/>
      <w:r>
        <w:rPr>
          <w:rFonts w:ascii="Times New Roman" w:hAnsi="Times New Roman"/>
          <w:color w:val="000000"/>
          <w:sz w:val="28"/>
        </w:rPr>
        <w:t>, ударных, струнных;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>
        <w:rPr>
          <w:rFonts w:ascii="Times New Roman" w:hAnsi="Times New Roman"/>
          <w:color w:val="000000"/>
          <w:sz w:val="28"/>
        </w:rPr>
        <w:t>сказывания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нараспев;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>
        <w:rPr>
          <w:rFonts w:ascii="Times New Roman" w:hAnsi="Times New Roman"/>
          <w:color w:val="000000"/>
          <w:sz w:val="28"/>
        </w:rPr>
        <w:t>Олонхо</w:t>
      </w:r>
      <w:proofErr w:type="spellEnd"/>
      <w:r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>
        <w:rPr>
          <w:rFonts w:ascii="Times New Roman" w:hAnsi="Times New Roman"/>
          <w:color w:val="000000"/>
          <w:sz w:val="28"/>
        </w:rPr>
        <w:t>Джангара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Нартского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</w:t>
      </w:r>
      <w:proofErr w:type="gramStart"/>
      <w:r>
        <w:rPr>
          <w:rFonts w:ascii="Times New Roman" w:hAnsi="Times New Roman"/>
          <w:color w:val="000000"/>
          <w:sz w:val="28"/>
        </w:rPr>
        <w:t>духовые</w:t>
      </w:r>
      <w:proofErr w:type="gramEnd"/>
      <w:r>
        <w:rPr>
          <w:rFonts w:ascii="Times New Roman" w:hAnsi="Times New Roman"/>
          <w:color w:val="000000"/>
          <w:sz w:val="28"/>
        </w:rPr>
        <w:t>, ударные, струнные);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Народные праздники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>
        <w:rPr>
          <w:rFonts w:ascii="Times New Roman" w:hAnsi="Times New Roman"/>
          <w:color w:val="000000"/>
          <w:sz w:val="28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>
        <w:rPr>
          <w:rFonts w:ascii="Times New Roman" w:hAnsi="Times New Roman"/>
          <w:color w:val="000000"/>
          <w:sz w:val="28"/>
        </w:rPr>
        <w:t>Осенины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>
        <w:rPr>
          <w:rFonts w:ascii="Times New Roman" w:hAnsi="Times New Roman"/>
          <w:color w:val="000000"/>
          <w:sz w:val="28"/>
        </w:rPr>
        <w:t>Навруз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Ысыах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>
        <w:rPr>
          <w:rFonts w:ascii="Times New Roman" w:hAnsi="Times New Roman"/>
          <w:color w:val="000000"/>
          <w:sz w:val="28"/>
        </w:rPr>
        <w:t>скоморошин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Фольклор народов России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>
        <w:rPr>
          <w:rFonts w:ascii="Times New Roman" w:hAnsi="Times New Roman"/>
          <w:color w:val="000000"/>
          <w:sz w:val="28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>
        <w:rPr>
          <w:rFonts w:ascii="Times New Roman" w:hAnsi="Times New Roman"/>
          <w:color w:val="000000"/>
          <w:sz w:val="28"/>
        </w:rPr>
        <w:t xml:space="preserve"> Жанры, интонации, музыкальные инструменты, музыканты-исполнители.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>
        <w:rPr>
          <w:rFonts w:ascii="Times New Roman" w:hAnsi="Times New Roman"/>
          <w:color w:val="000000"/>
          <w:sz w:val="28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2 «Классическая музыка»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>
        <w:rPr>
          <w:rFonts w:ascii="Times New Roman" w:hAnsi="Times New Roman"/>
          <w:color w:val="000000"/>
          <w:sz w:val="28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мелодических фраз);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Детская музыка П.И. Чайковского, С.С. Прокофьева, Д.Б. </w:t>
      </w:r>
      <w:proofErr w:type="spellStart"/>
      <w:r>
        <w:rPr>
          <w:rFonts w:ascii="Times New Roman" w:hAnsi="Times New Roman"/>
          <w:color w:val="000000"/>
          <w:sz w:val="28"/>
        </w:rPr>
        <w:t>Кабалевского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других композиторов. Понятие жанра. Песня, танец, марш.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жанра;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Оркестр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видеозаписи;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диалог с учителем о роли </w:t>
      </w:r>
      <w:proofErr w:type="spellStart"/>
      <w:r>
        <w:rPr>
          <w:rFonts w:ascii="Times New Roman" w:hAnsi="Times New Roman"/>
          <w:color w:val="000000"/>
          <w:sz w:val="28"/>
        </w:rPr>
        <w:t>дирижёра</w:t>
      </w:r>
      <w:proofErr w:type="gramStart"/>
      <w:r>
        <w:rPr>
          <w:rFonts w:ascii="Times New Roman" w:hAnsi="Times New Roman"/>
          <w:color w:val="000000"/>
          <w:sz w:val="28"/>
        </w:rPr>
        <w:t>,«</w:t>
      </w:r>
      <w:proofErr w:type="gramEnd"/>
      <w:r>
        <w:rPr>
          <w:rFonts w:ascii="Times New Roman" w:hAnsi="Times New Roman"/>
          <w:color w:val="000000"/>
          <w:sz w:val="28"/>
        </w:rPr>
        <w:t>Я</w:t>
      </w:r>
      <w:proofErr w:type="spellEnd"/>
      <w:r>
        <w:rPr>
          <w:rFonts w:ascii="Times New Roman" w:hAnsi="Times New Roman"/>
          <w:color w:val="000000"/>
          <w:sz w:val="28"/>
        </w:rPr>
        <w:t xml:space="preserve"> – дирижёр» – игра-имитация дирижёрских жестов во время звучания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Предки современной флейты. Легенда о нимфе </w:t>
      </w:r>
      <w:proofErr w:type="spellStart"/>
      <w:r>
        <w:rPr>
          <w:rFonts w:ascii="Times New Roman" w:hAnsi="Times New Roman"/>
          <w:color w:val="000000"/>
          <w:sz w:val="28"/>
        </w:rPr>
        <w:t>Сиринкс</w:t>
      </w:r>
      <w:proofErr w:type="spellEnd"/>
      <w:r>
        <w:rPr>
          <w:rFonts w:ascii="Times New Roman" w:hAnsi="Times New Roman"/>
          <w:color w:val="000000"/>
          <w:sz w:val="28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>
        <w:rPr>
          <w:rFonts w:ascii="Times New Roman" w:hAnsi="Times New Roman"/>
          <w:color w:val="000000"/>
          <w:sz w:val="28"/>
        </w:rPr>
        <w:t>Эвридика</w:t>
      </w:r>
      <w:proofErr w:type="spellEnd"/>
      <w:r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>
        <w:rPr>
          <w:rFonts w:ascii="Times New Roman" w:hAnsi="Times New Roman"/>
          <w:color w:val="000000"/>
          <w:sz w:val="28"/>
        </w:rPr>
        <w:t>Сиринкс</w:t>
      </w:r>
      <w:proofErr w:type="spellEnd"/>
      <w:r>
        <w:rPr>
          <w:rFonts w:ascii="Times New Roman" w:hAnsi="Times New Roman"/>
          <w:color w:val="000000"/>
          <w:sz w:val="28"/>
        </w:rPr>
        <w:t>» К. Дебюсси).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Вокальная музыка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знакомство с жанрами камерной инструментальной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своего впечатления от восприятия;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Программная музыка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</w:t>
      </w:r>
      <w:proofErr w:type="spellStart"/>
      <w:r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>
        <w:rPr>
          <w:rFonts w:ascii="Times New Roman" w:hAnsi="Times New Roman"/>
          <w:color w:val="000000"/>
          <w:sz w:val="28"/>
        </w:rPr>
        <w:t>» оркестром;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наблюдение за развитием музыки; определение жанра, формы;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>
        <w:rPr>
          <w:rFonts w:ascii="Times New Roman" w:hAnsi="Times New Roman"/>
          <w:color w:val="000000"/>
          <w:sz w:val="28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психологической связи </w:t>
      </w:r>
      <w:r>
        <w:rPr>
          <w:rFonts w:ascii="Times New Roman" w:hAnsi="Times New Roman"/>
          <w:color w:val="000000"/>
          <w:sz w:val="28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>
        <w:rPr>
          <w:rFonts w:ascii="Times New Roman" w:hAnsi="Times New Roman"/>
          <w:color w:val="000000"/>
          <w:sz w:val="28"/>
        </w:rPr>
        <w:t>сопереживанию</w:t>
      </w:r>
      <w:proofErr w:type="gramEnd"/>
      <w:r>
        <w:rPr>
          <w:rFonts w:ascii="Times New Roman" w:hAnsi="Times New Roman"/>
          <w:color w:val="000000"/>
          <w:sz w:val="28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Музыка, </w:t>
      </w:r>
      <w:proofErr w:type="gramStart"/>
      <w:r>
        <w:rPr>
          <w:rFonts w:ascii="Times New Roman" w:hAnsi="Times New Roman"/>
          <w:color w:val="000000"/>
          <w:sz w:val="28"/>
        </w:rPr>
        <w:t>передающая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образ человека, его походку, движения, характер, манеру речи. «Портреты», выраженные в музыкальных интонациях.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>
        <w:rPr>
          <w:rFonts w:ascii="Times New Roman" w:hAnsi="Times New Roman"/>
          <w:color w:val="000000"/>
          <w:sz w:val="28"/>
        </w:rPr>
        <w:t>харáктерное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Музыка, </w:t>
      </w:r>
      <w:proofErr w:type="gramStart"/>
      <w:r>
        <w:rPr>
          <w:rFonts w:ascii="Times New Roman" w:hAnsi="Times New Roman"/>
          <w:color w:val="000000"/>
          <w:sz w:val="28"/>
        </w:rPr>
        <w:t>создающая</w:t>
      </w:r>
      <w:proofErr w:type="gramEnd"/>
      <w:r>
        <w:rPr>
          <w:rFonts w:ascii="Times New Roman" w:hAnsi="Times New Roman"/>
          <w:color w:val="000000"/>
          <w:sz w:val="28"/>
        </w:rPr>
        <w:t xml:space="preserve"> настроение праздника. Музыка в цирке, на уличном шествии, спортивном празднике.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</w:t>
      </w:r>
      <w:proofErr w:type="spellStart"/>
      <w:r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>
        <w:rPr>
          <w:rFonts w:ascii="Times New Roman" w:hAnsi="Times New Roman"/>
          <w:color w:val="000000"/>
          <w:sz w:val="28"/>
        </w:rPr>
        <w:t>» фрагментами произведений;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танец-игра;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рефлексия собственного эмоционального состояния после </w:t>
      </w:r>
      <w:proofErr w:type="spellStart"/>
      <w:r>
        <w:rPr>
          <w:rFonts w:ascii="Times New Roman" w:hAnsi="Times New Roman"/>
          <w:color w:val="000000"/>
          <w:sz w:val="28"/>
        </w:rPr>
        <w:t>участияв</w:t>
      </w:r>
      <w:proofErr w:type="spellEnd"/>
      <w:r>
        <w:rPr>
          <w:rFonts w:ascii="Times New Roman" w:hAnsi="Times New Roman"/>
          <w:color w:val="000000"/>
          <w:sz w:val="28"/>
        </w:rPr>
        <w:t xml:space="preserve"> танцевальных </w:t>
      </w:r>
      <w:proofErr w:type="gramStart"/>
      <w:r>
        <w:rPr>
          <w:rFonts w:ascii="Times New Roman" w:hAnsi="Times New Roman"/>
          <w:color w:val="000000"/>
          <w:sz w:val="28"/>
        </w:rPr>
        <w:t>композициях</w:t>
      </w:r>
      <w:proofErr w:type="gramEnd"/>
      <w:r>
        <w:rPr>
          <w:rFonts w:ascii="Times New Roman" w:hAnsi="Times New Roman"/>
          <w:color w:val="000000"/>
          <w:sz w:val="28"/>
        </w:rPr>
        <w:t xml:space="preserve"> и импровизациях;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Военная тема в музыкальном искусстве. </w:t>
      </w:r>
      <w:proofErr w:type="gramStart"/>
      <w:r>
        <w:rPr>
          <w:rFonts w:ascii="Times New Roman" w:hAnsi="Times New Roman"/>
          <w:color w:val="000000"/>
          <w:sz w:val="28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>
        <w:rPr>
          <w:rFonts w:ascii="Times New Roman" w:hAnsi="Times New Roman"/>
          <w:color w:val="000000"/>
          <w:sz w:val="28"/>
        </w:rPr>
        <w:t xml:space="preserve"> Песни Великой Отечественной войны – песни Великой Победы.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Искусство времени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>
        <w:rPr>
          <w:rFonts w:ascii="Times New Roman" w:hAnsi="Times New Roman"/>
          <w:color w:val="000000"/>
          <w:sz w:val="28"/>
        </w:rPr>
        <w:t>Кабалевским</w:t>
      </w:r>
      <w:proofErr w:type="spellEnd"/>
      <w:r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Певец своего народа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определение на слух тембров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>
        <w:rPr>
          <w:rFonts w:ascii="Times New Roman" w:hAnsi="Times New Roman"/>
          <w:color w:val="000000"/>
          <w:sz w:val="28"/>
        </w:rPr>
        <w:t>духовых</w:t>
      </w:r>
      <w:proofErr w:type="gramEnd"/>
      <w:r>
        <w:rPr>
          <w:rFonts w:ascii="Times New Roman" w:hAnsi="Times New Roman"/>
          <w:color w:val="000000"/>
          <w:sz w:val="28"/>
        </w:rPr>
        <w:t>, ударных, струнных;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интонаций, жанров, ладов, инструментов других </w:t>
      </w:r>
      <w:proofErr w:type="spellStart"/>
      <w:r>
        <w:rPr>
          <w:rFonts w:ascii="Times New Roman" w:hAnsi="Times New Roman"/>
          <w:color w:val="000000"/>
          <w:sz w:val="28"/>
        </w:rPr>
        <w:t>народовс</w:t>
      </w:r>
      <w:proofErr w:type="spellEnd"/>
      <w:r>
        <w:rPr>
          <w:rFonts w:ascii="Times New Roman" w:hAnsi="Times New Roman"/>
          <w:color w:val="000000"/>
          <w:sz w:val="28"/>
        </w:rPr>
        <w:t xml:space="preserve"> фольклорными элементами народов России;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>
        <w:rPr>
          <w:rFonts w:ascii="Times New Roman" w:hAnsi="Times New Roman"/>
          <w:color w:val="000000"/>
          <w:sz w:val="28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>
        <w:rPr>
          <w:rFonts w:ascii="Times New Roman" w:hAnsi="Times New Roman"/>
          <w:color w:val="000000"/>
          <w:sz w:val="28"/>
        </w:rPr>
        <w:t>сальса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босса-нова и другие). 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>
        <w:rPr>
          <w:rFonts w:ascii="Times New Roman" w:hAnsi="Times New Roman"/>
          <w:color w:val="000000"/>
          <w:sz w:val="28"/>
        </w:rPr>
        <w:t>духовых</w:t>
      </w:r>
      <w:proofErr w:type="gramEnd"/>
      <w:r>
        <w:rPr>
          <w:rFonts w:ascii="Times New Roman" w:hAnsi="Times New Roman"/>
          <w:color w:val="000000"/>
          <w:sz w:val="28"/>
        </w:rPr>
        <w:t>, ударных, струнных;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двигательная игра – импровизация-подражание игре на музыкальных инструментах;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Диалог культур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Звучание храма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Содержание: Колокола. Колокольные звоны (благовест, трезвон и другие). Звонарские приговорки. </w:t>
      </w:r>
      <w:proofErr w:type="spellStart"/>
      <w:r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слушание музыки русских композиторов с ярко выраженным изобразительным элементом </w:t>
      </w:r>
      <w:proofErr w:type="spellStart"/>
      <w:r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ритмические и артикуляционные упражнения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на основе звонарских приговорок;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Песни верующих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ответы на вопросы учителя;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слушание органной музыки И.С. Баха;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>
        <w:rPr>
          <w:rFonts w:ascii="Times New Roman" w:hAnsi="Times New Roman"/>
          <w:color w:val="000000"/>
          <w:sz w:val="28"/>
        </w:rPr>
        <w:t>посвящённые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святым. Образы Христа, Богородицы.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>
        <w:rPr>
          <w:rFonts w:ascii="Times New Roman" w:hAnsi="Times New Roman"/>
          <w:color w:val="000000"/>
          <w:sz w:val="28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Рождество, Троица, Пасха).</w:t>
      </w:r>
      <w:proofErr w:type="gramEnd"/>
      <w:r>
        <w:rPr>
          <w:rFonts w:ascii="Times New Roman" w:hAnsi="Times New Roman"/>
          <w:color w:val="000000"/>
          <w:sz w:val="28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>
        <w:rPr>
          <w:rFonts w:ascii="Times New Roman" w:hAnsi="Times New Roman"/>
          <w:color w:val="000000"/>
          <w:sz w:val="28"/>
        </w:rPr>
        <w:t>постановки</w:t>
      </w:r>
      <w:proofErr w:type="gramEnd"/>
      <w:r>
        <w:rPr>
          <w:rFonts w:ascii="Times New Roman" w:hAnsi="Times New Roman"/>
          <w:color w:val="000000"/>
          <w:sz w:val="28"/>
        </w:rPr>
        <w:t xml:space="preserve"> силами обучающихся, посещение музыкальных театров, коллективный просмотр фильмов.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разучивание и исполнение доступного фрагмента, обработки песни (хора из оперы);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>
        <w:rPr>
          <w:rFonts w:ascii="Times New Roman" w:hAnsi="Times New Roman"/>
          <w:color w:val="000000"/>
          <w:sz w:val="28"/>
        </w:rPr>
        <w:t>пропевание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>
        <w:rPr>
          <w:rFonts w:ascii="Times New Roman" w:hAnsi="Times New Roman"/>
          <w:color w:val="000000"/>
          <w:sz w:val="28"/>
        </w:rPr>
        <w:t>-К</w:t>
      </w:r>
      <w:proofErr w:type="gramEnd"/>
      <w:r>
        <w:rPr>
          <w:rFonts w:ascii="Times New Roman" w:hAnsi="Times New Roman"/>
          <w:color w:val="000000"/>
          <w:sz w:val="28"/>
        </w:rPr>
        <w:t xml:space="preserve">орсакова («Садко», «Сказка о царе </w:t>
      </w:r>
      <w:proofErr w:type="spellStart"/>
      <w:r>
        <w:rPr>
          <w:rFonts w:ascii="Times New Roman" w:hAnsi="Times New Roman"/>
          <w:color w:val="000000"/>
          <w:sz w:val="28"/>
        </w:rPr>
        <w:t>Салтане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>
        <w:rPr>
          <w:rFonts w:ascii="Times New Roman" w:hAnsi="Times New Roman"/>
          <w:color w:val="000000"/>
          <w:sz w:val="28"/>
        </w:rPr>
        <w:t>Эвридика</w:t>
      </w:r>
      <w:proofErr w:type="spellEnd"/>
      <w:r>
        <w:rPr>
          <w:rFonts w:ascii="Times New Roman" w:hAnsi="Times New Roman"/>
          <w:color w:val="000000"/>
          <w:sz w:val="28"/>
        </w:rPr>
        <w:t>»), Дж. Верди и других композиторов).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опер;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терминологии;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>
        <w:rPr>
          <w:rFonts w:ascii="Times New Roman" w:hAnsi="Times New Roman"/>
          <w:color w:val="000000"/>
          <w:sz w:val="28"/>
        </w:rPr>
        <w:t>пропевание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звучащие и терминологические тесты;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Оперетта, мюзикл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</w:t>
      </w:r>
      <w:proofErr w:type="gramStart"/>
      <w:r>
        <w:rPr>
          <w:rFonts w:ascii="Times New Roman" w:hAnsi="Times New Roman"/>
          <w:color w:val="000000"/>
          <w:sz w:val="28"/>
        </w:rPr>
        <w:t>виртуальный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квест</w:t>
      </w:r>
      <w:proofErr w:type="spellEnd"/>
      <w:r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Патриотическая и народная тема в театре и кино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>
        <w:rPr>
          <w:rFonts w:ascii="Times New Roman" w:hAnsi="Times New Roman"/>
          <w:color w:val="000000"/>
          <w:sz w:val="28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7 «</w:t>
      </w:r>
      <w:proofErr w:type="gramStart"/>
      <w:r>
        <w:rPr>
          <w:rFonts w:ascii="Times New Roman" w:hAnsi="Times New Roman"/>
          <w:b/>
          <w:color w:val="000000"/>
          <w:sz w:val="28"/>
        </w:rPr>
        <w:t>Современная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музыкальная культура»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>
        <w:rPr>
          <w:rFonts w:ascii="Times New Roman" w:hAnsi="Times New Roman"/>
          <w:color w:val="000000"/>
          <w:sz w:val="28"/>
        </w:rPr>
        <w:t>фри-джаза</w:t>
      </w:r>
      <w:proofErr w:type="gramEnd"/>
      <w:r>
        <w:rPr>
          <w:rFonts w:ascii="Times New Roman" w:hAnsi="Times New Roman"/>
          <w:color w:val="000000"/>
          <w:sz w:val="28"/>
        </w:rPr>
        <w:t xml:space="preserve">, от </w:t>
      </w:r>
      <w:proofErr w:type="spellStart"/>
      <w:r>
        <w:rPr>
          <w:rFonts w:ascii="Times New Roman" w:hAnsi="Times New Roman"/>
          <w:color w:val="000000"/>
          <w:sz w:val="28"/>
        </w:rPr>
        <w:t>эмбиента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Современные обработки классической музыки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Джаз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Особенности джаза: </w:t>
      </w:r>
      <w:proofErr w:type="spellStart"/>
      <w:r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>
        <w:rPr>
          <w:rFonts w:ascii="Times New Roman" w:hAnsi="Times New Roman"/>
          <w:color w:val="000000"/>
          <w:sz w:val="28"/>
        </w:rPr>
        <w:t>плейлиста</w:t>
      </w:r>
      <w:proofErr w:type="spellEnd"/>
      <w:r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>
        <w:rPr>
          <w:rFonts w:ascii="Times New Roman" w:hAnsi="Times New Roman"/>
          <w:color w:val="000000"/>
          <w:sz w:val="28"/>
        </w:rPr>
        <w:t>плейлиста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коллекции записей современной музыки для </w:t>
      </w:r>
      <w:proofErr w:type="gramStart"/>
      <w:r>
        <w:rPr>
          <w:rFonts w:ascii="Times New Roman" w:hAnsi="Times New Roman"/>
          <w:color w:val="000000"/>
          <w:sz w:val="28"/>
        </w:rPr>
        <w:t>друзей-других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электронных тембров для создания музыки к фантастическому фильму;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>
        <w:rPr>
          <w:rFonts w:ascii="Times New Roman" w:hAnsi="Times New Roman"/>
          <w:color w:val="000000"/>
          <w:sz w:val="28"/>
        </w:rPr>
        <w:t>готовыми</w:t>
      </w:r>
      <w:proofErr w:type="gramEnd"/>
      <w:r>
        <w:rPr>
          <w:rFonts w:ascii="Times New Roman" w:hAnsi="Times New Roman"/>
          <w:color w:val="000000"/>
          <w:sz w:val="28"/>
        </w:rPr>
        <w:t xml:space="preserve"> семплами (например, </w:t>
      </w:r>
      <w:proofErr w:type="spellStart"/>
      <w:r>
        <w:rPr>
          <w:rFonts w:ascii="Times New Roman" w:hAnsi="Times New Roman"/>
          <w:color w:val="000000"/>
          <w:sz w:val="28"/>
        </w:rPr>
        <w:t>GarageBand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>
      <w:pPr>
        <w:spacing w:after="0"/>
        <w:ind w:left="120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Весь мир звучит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Звукоряд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знакомство с элементами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Интонация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Ритм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>
        <w:rPr>
          <w:rFonts w:ascii="Times New Roman" w:hAnsi="Times New Roman"/>
          <w:color w:val="000000"/>
          <w:sz w:val="28"/>
        </w:rPr>
        <w:t>ритмослогов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игра «Ритмическое эхо», </w:t>
      </w:r>
      <w:proofErr w:type="spellStart"/>
      <w:r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>
        <w:rPr>
          <w:rFonts w:ascii="Times New Roman" w:hAnsi="Times New Roman"/>
          <w:color w:val="000000"/>
          <w:sz w:val="28"/>
        </w:rPr>
        <w:t>ритмослогов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Размер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ритмические упражнения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Музыкальный язык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исполнение вокальных и </w:t>
      </w:r>
      <w:proofErr w:type="gramStart"/>
      <w:r>
        <w:rPr>
          <w:rFonts w:ascii="Times New Roman" w:hAnsi="Times New Roman"/>
          <w:color w:val="000000"/>
          <w:sz w:val="28"/>
        </w:rPr>
        <w:t>ритмических упражнений</w:t>
      </w:r>
      <w:proofErr w:type="gramEnd"/>
      <w:r>
        <w:rPr>
          <w:rFonts w:ascii="Times New Roman" w:hAnsi="Times New Roman"/>
          <w:color w:val="000000"/>
          <w:sz w:val="28"/>
        </w:rPr>
        <w:t>, песен с ярко выраженными динамическими, темповыми, штриховыми красками;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Высота звуков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понятий «</w:t>
      </w:r>
      <w:proofErr w:type="gramStart"/>
      <w:r>
        <w:rPr>
          <w:rFonts w:ascii="Times New Roman" w:hAnsi="Times New Roman"/>
          <w:color w:val="000000"/>
          <w:sz w:val="28"/>
        </w:rPr>
        <w:t>выше-ниже</w:t>
      </w:r>
      <w:proofErr w:type="gramEnd"/>
      <w:r>
        <w:rPr>
          <w:rFonts w:ascii="Times New Roman" w:hAnsi="Times New Roman"/>
          <w:color w:val="000000"/>
          <w:sz w:val="28"/>
        </w:rPr>
        <w:t>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Мелодия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Мотив, музыкальная фраза. </w:t>
      </w:r>
      <w:proofErr w:type="spellStart"/>
      <w:r>
        <w:rPr>
          <w:rFonts w:ascii="Times New Roman" w:hAnsi="Times New Roman"/>
          <w:color w:val="000000"/>
          <w:sz w:val="28"/>
        </w:rPr>
        <w:t>Поступенное</w:t>
      </w:r>
      <w:proofErr w:type="spellEnd"/>
      <w:r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на слух, прослеживание по нотной записи мелодических рисунков с </w:t>
      </w:r>
      <w:proofErr w:type="spellStart"/>
      <w:r>
        <w:rPr>
          <w:rFonts w:ascii="Times New Roman" w:hAnsi="Times New Roman"/>
          <w:color w:val="000000"/>
          <w:sz w:val="28"/>
        </w:rPr>
        <w:t>поступенным</w:t>
      </w:r>
      <w:proofErr w:type="spellEnd"/>
      <w:r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кратких мелодий по нотам.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Сопровождение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различение простейших элементов музыкальной формы: вступление, заключение, проигрыш;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Песня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Лад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Понятие лада. Семиступенные лады мажор и минор. Краска звучания. </w:t>
      </w:r>
      <w:proofErr w:type="spellStart"/>
      <w:r>
        <w:rPr>
          <w:rFonts w:ascii="Times New Roman" w:hAnsi="Times New Roman"/>
          <w:color w:val="000000"/>
          <w:sz w:val="28"/>
        </w:rPr>
        <w:t>Ступеневый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состав.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«Солнышко – туча»;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Пентатоника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знакомство с нотной записью во второй и малой октаве;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кратких мелодий по нотам.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исполнение песен,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>
        <w:rPr>
          <w:rFonts w:ascii="Times New Roman" w:hAnsi="Times New Roman"/>
          <w:color w:val="000000"/>
          <w:sz w:val="28"/>
        </w:rPr>
        <w:t>ритмослогами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Тональность. Гамма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>
        <w:rPr>
          <w:rFonts w:ascii="Times New Roman" w:hAnsi="Times New Roman"/>
          <w:color w:val="000000"/>
          <w:sz w:val="28"/>
        </w:rPr>
        <w:t>неустой</w:t>
      </w:r>
      <w:proofErr w:type="spellEnd"/>
      <w:r>
        <w:rPr>
          <w:rFonts w:ascii="Times New Roman" w:hAnsi="Times New Roman"/>
          <w:color w:val="000000"/>
          <w:sz w:val="28"/>
        </w:rPr>
        <w:t>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понятия «тоника»;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>
        <w:rPr>
          <w:rFonts w:ascii="Times New Roman" w:hAnsi="Times New Roman"/>
          <w:color w:val="000000"/>
          <w:sz w:val="28"/>
        </w:rPr>
        <w:t>допевание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Интервалы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понятия «интервал»;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>
        <w:rPr>
          <w:rFonts w:ascii="Times New Roman" w:hAnsi="Times New Roman"/>
          <w:color w:val="000000"/>
          <w:sz w:val="28"/>
        </w:rPr>
        <w:t>ступеневого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песен с ярко </w:t>
      </w:r>
      <w:proofErr w:type="gramStart"/>
      <w:r>
        <w:rPr>
          <w:rFonts w:ascii="Times New Roman" w:hAnsi="Times New Roman"/>
          <w:color w:val="000000"/>
          <w:sz w:val="28"/>
        </w:rPr>
        <w:t>выраженной</w:t>
      </w:r>
      <w:proofErr w:type="gramEnd"/>
      <w:r>
        <w:rPr>
          <w:rFonts w:ascii="Times New Roman" w:hAnsi="Times New Roman"/>
          <w:color w:val="000000"/>
          <w:sz w:val="28"/>
        </w:rPr>
        <w:t xml:space="preserve"> характерной </w:t>
      </w:r>
      <w:proofErr w:type="spellStart"/>
      <w:r>
        <w:rPr>
          <w:rFonts w:ascii="Times New Roman" w:hAnsi="Times New Roman"/>
          <w:color w:val="000000"/>
          <w:sz w:val="28"/>
        </w:rPr>
        <w:t>интерваликой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>
        <w:rPr>
          <w:rFonts w:ascii="Times New Roman" w:hAnsi="Times New Roman"/>
          <w:color w:val="000000"/>
          <w:sz w:val="28"/>
        </w:rPr>
        <w:t>двухголосия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>
        <w:rPr>
          <w:rFonts w:ascii="Times New Roman" w:hAnsi="Times New Roman"/>
          <w:color w:val="000000"/>
          <w:sz w:val="28"/>
        </w:rPr>
        <w:t>досочинение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Гармония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>
        <w:rPr>
          <w:rFonts w:ascii="Times New Roman" w:hAnsi="Times New Roman"/>
          <w:color w:val="000000"/>
          <w:sz w:val="28"/>
        </w:rPr>
        <w:t>аккордовая</w:t>
      </w:r>
      <w:proofErr w:type="gramEnd"/>
      <w:r>
        <w:rPr>
          <w:rFonts w:ascii="Times New Roman" w:hAnsi="Times New Roman"/>
          <w:color w:val="000000"/>
          <w:sz w:val="28"/>
        </w:rPr>
        <w:t>, арпеджио.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песен </w:t>
      </w:r>
      <w:proofErr w:type="gramStart"/>
      <w:r>
        <w:rPr>
          <w:rFonts w:ascii="Times New Roman" w:hAnsi="Times New Roman"/>
          <w:color w:val="000000"/>
          <w:sz w:val="28"/>
        </w:rPr>
        <w:t>с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мелодическим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движениемпо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звукам аккордов;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>
        <w:rPr>
          <w:rFonts w:ascii="Times New Roman" w:hAnsi="Times New Roman"/>
          <w:color w:val="000000"/>
          <w:sz w:val="28"/>
        </w:rPr>
        <w:t>трёхголосия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Музыкальная форма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Вариации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коллективная импровизация в форме вариаций.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 w:line="264" w:lineRule="auto"/>
        <w:ind w:left="120"/>
        <w:jc w:val="both"/>
      </w:pPr>
      <w:bookmarkStart w:id="4" w:name="block-18551595"/>
      <w:bookmarkEnd w:id="3"/>
      <w:r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>
      <w:pPr>
        <w:spacing w:after="0" w:line="264" w:lineRule="auto"/>
        <w:ind w:left="120"/>
        <w:jc w:val="both"/>
      </w:pP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начального общего образования </w:t>
      </w:r>
      <w:proofErr w:type="gramStart"/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>
      <w:pPr>
        <w:spacing w:after="0"/>
        <w:ind w:left="120"/>
      </w:pPr>
      <w:bookmarkStart w:id="5" w:name="_Toc139972685"/>
      <w:bookmarkEnd w:id="5"/>
    </w:p>
    <w:p>
      <w:pPr>
        <w:spacing w:after="0" w:line="264" w:lineRule="auto"/>
        <w:ind w:left="120"/>
        <w:jc w:val="both"/>
      </w:pP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>
      <w:pPr>
        <w:spacing w:after="0" w:line="264" w:lineRule="auto"/>
        <w:ind w:left="120"/>
        <w:jc w:val="both"/>
      </w:pP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>
        <w:rPr>
          <w:rFonts w:ascii="Times New Roman" w:hAnsi="Times New Roman"/>
          <w:color w:val="000000"/>
          <w:sz w:val="28"/>
        </w:rPr>
        <w:t>подходящий</w:t>
      </w:r>
      <w:proofErr w:type="gramEnd"/>
      <w:r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текстовую, виде</w:t>
      </w:r>
      <w:proofErr w:type="gramStart"/>
      <w:r>
        <w:rPr>
          <w:rFonts w:ascii="Times New Roman" w:hAnsi="Times New Roman"/>
          <w:color w:val="000000"/>
          <w:sz w:val="28"/>
        </w:rPr>
        <w:t>о-</w:t>
      </w:r>
      <w:proofErr w:type="gramEnd"/>
      <w:r>
        <w:rPr>
          <w:rFonts w:ascii="Times New Roman" w:hAnsi="Times New Roman"/>
          <w:color w:val="000000"/>
          <w:sz w:val="28"/>
        </w:rPr>
        <w:t>, графическую, звуковую, информацию в соответствии с учебной задачей;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музыкальные тексты (акустические и нотные</w:t>
      </w:r>
      <w:proofErr w:type="gramStart"/>
      <w:r>
        <w:rPr>
          <w:rFonts w:ascii="Times New Roman" w:hAnsi="Times New Roman"/>
          <w:color w:val="000000"/>
          <w:sz w:val="28"/>
        </w:rPr>
        <w:t>)п</w:t>
      </w:r>
      <w:proofErr w:type="gramEnd"/>
      <w:r>
        <w:rPr>
          <w:rFonts w:ascii="Times New Roman" w:hAnsi="Times New Roman"/>
          <w:color w:val="000000"/>
          <w:sz w:val="28"/>
        </w:rPr>
        <w:t>о предложенному учителем алгоритму;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>
        <w:rPr>
          <w:rFonts w:ascii="Times New Roman" w:hAnsi="Times New Roman"/>
          <w:color w:val="000000"/>
          <w:sz w:val="28"/>
        </w:rPr>
        <w:t>эмпатии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переключаться между различными формами коллективной, </w:t>
      </w:r>
      <w:proofErr w:type="spellStart"/>
      <w:r>
        <w:rPr>
          <w:rFonts w:ascii="Times New Roman" w:hAnsi="Times New Roman"/>
          <w:color w:val="000000"/>
          <w:sz w:val="28"/>
        </w:rPr>
        <w:t>групповойи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краткосрочные и долгосрочные цели (</w:t>
      </w:r>
      <w:proofErr w:type="spellStart"/>
      <w:r>
        <w:rPr>
          <w:rFonts w:ascii="Times New Roman" w:hAnsi="Times New Roman"/>
          <w:color w:val="000000"/>
          <w:sz w:val="28"/>
        </w:rPr>
        <w:t>индивидуальныес</w:t>
      </w:r>
      <w:proofErr w:type="spellEnd"/>
      <w:r>
        <w:rPr>
          <w:rFonts w:ascii="Times New Roman" w:hAnsi="Times New Roman"/>
          <w:color w:val="000000"/>
          <w:sz w:val="28"/>
        </w:rPr>
        <w:t xml:space="preserve"> учётом участия в коллективных задачах) в стандартной (типовой) </w:t>
      </w:r>
      <w:proofErr w:type="spellStart"/>
      <w:r>
        <w:rPr>
          <w:rFonts w:ascii="Times New Roman" w:hAnsi="Times New Roman"/>
          <w:color w:val="000000"/>
          <w:sz w:val="28"/>
        </w:rPr>
        <w:t>ситуациина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основе предложенного формата планирования, распределения промежуточных шагов и сроков;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ответственно выполнять </w:t>
      </w:r>
      <w:proofErr w:type="gramStart"/>
      <w:r>
        <w:rPr>
          <w:rFonts w:ascii="Times New Roman" w:hAnsi="Times New Roman"/>
          <w:color w:val="000000"/>
          <w:sz w:val="28"/>
        </w:rPr>
        <w:t>свою</w:t>
      </w:r>
      <w:proofErr w:type="gramEnd"/>
      <w:r>
        <w:rPr>
          <w:rFonts w:ascii="Times New Roman" w:hAnsi="Times New Roman"/>
          <w:color w:val="000000"/>
          <w:sz w:val="28"/>
        </w:rPr>
        <w:t xml:space="preserve"> часть работы; оценивать свой вклад в общий результат;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>
      <w:pPr>
        <w:spacing w:after="0"/>
        <w:ind w:left="120"/>
      </w:pPr>
      <w:bookmarkStart w:id="6" w:name="_Toc139972686"/>
      <w:bookmarkEnd w:id="6"/>
    </w:p>
    <w:p>
      <w:pPr>
        <w:spacing w:after="0" w:line="264" w:lineRule="auto"/>
        <w:ind w:left="120"/>
        <w:jc w:val="both"/>
      </w:pPr>
    </w:p>
    <w:p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>
      <w:pPr>
        <w:spacing w:after="0" w:line="264" w:lineRule="auto"/>
        <w:ind w:left="120"/>
        <w:jc w:val="both"/>
      </w:pP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>
      <w:pPr>
        <w:spacing w:after="0" w:line="264" w:lineRule="auto"/>
        <w:ind w:left="120"/>
        <w:jc w:val="both"/>
      </w:pPr>
    </w:p>
    <w:p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Обучающиеся</w:t>
      </w:r>
      <w:proofErr w:type="gramEnd"/>
      <w:r>
        <w:rPr>
          <w:rFonts w:ascii="Times New Roman" w:hAnsi="Times New Roman"/>
          <w:b/>
          <w:color w:val="000000"/>
          <w:sz w:val="28"/>
        </w:rPr>
        <w:t>, освоившие основную образовательную программу по музыке: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1 «Народная музыка России»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группировать народные музыкальные инструменты по принципу </w:t>
      </w:r>
      <w:proofErr w:type="spellStart"/>
      <w:r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>
        <w:rPr>
          <w:rFonts w:ascii="Times New Roman" w:hAnsi="Times New Roman"/>
          <w:color w:val="000000"/>
          <w:sz w:val="28"/>
        </w:rPr>
        <w:t>: духовые, ударные, струнные;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ритмический аккомпанемент на </w:t>
      </w:r>
      <w:proofErr w:type="gramStart"/>
      <w:r>
        <w:rPr>
          <w:rFonts w:ascii="Times New Roman" w:hAnsi="Times New Roman"/>
          <w:color w:val="000000"/>
          <w:sz w:val="28"/>
        </w:rPr>
        <w:t>ударных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инструментахпри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исполнении народной песни;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2 «Классическая музыка»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</w:t>
      </w:r>
      <w:proofErr w:type="spellStart"/>
      <w:r>
        <w:rPr>
          <w:rFonts w:ascii="Times New Roman" w:hAnsi="Times New Roman"/>
          <w:color w:val="000000"/>
          <w:sz w:val="28"/>
        </w:rPr>
        <w:t>камерныеи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3 «Музыка в жизни человека»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маршевость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>
        <w:rPr>
          <w:rFonts w:ascii="Times New Roman" w:hAnsi="Times New Roman"/>
          <w:color w:val="000000"/>
          <w:sz w:val="28"/>
        </w:rPr>
        <w:t>, эпос (связь со словом);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осознавать собственные чувства и мысли, эстетические переживания, замечать </w:t>
      </w:r>
      <w:proofErr w:type="gramStart"/>
      <w:r>
        <w:rPr>
          <w:rFonts w:ascii="Times New Roman" w:hAnsi="Times New Roman"/>
          <w:color w:val="000000"/>
          <w:sz w:val="28"/>
        </w:rPr>
        <w:t>прекрасное</w:t>
      </w:r>
      <w:proofErr w:type="gramEnd"/>
      <w:r>
        <w:rPr>
          <w:rFonts w:ascii="Times New Roman" w:hAnsi="Times New Roman"/>
          <w:color w:val="000000"/>
          <w:sz w:val="28"/>
        </w:rPr>
        <w:t xml:space="preserve"> в окружающем мире и в человеке, стремиться к развитию и удовлетворению эстетических потребностей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4 «Музыка народов мира»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5 «Духовная музыка»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6 «Музыка театра и кино»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 концу изучения модуля № 7 «</w:t>
      </w:r>
      <w:proofErr w:type="gramStart"/>
      <w:r>
        <w:rPr>
          <w:rFonts w:ascii="Times New Roman" w:hAnsi="Times New Roman"/>
          <w:b/>
          <w:color w:val="000000"/>
          <w:sz w:val="28"/>
        </w:rPr>
        <w:t>Современная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музыкальная культура» обучающийся научится: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8 «Музыкальная грамота»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7" w:name="block-18551596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«Наш край» (То березка, то рябина…, муз.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Д.Б.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А.Пришельца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); «Моя Россия» (муз.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Г. Струве,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кузнице», «Веселые гуси», «Скок, скок, молодой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дроздок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Земелюшка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-чернозем», «У кота-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воркота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заклички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«Дважды два – четыре»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С.Прокофьев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Симфоническая сказка «Петя и Волк»; Н.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Энисэ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2.Классическая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Д.Кабалевский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песня о школе;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Флейта: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И.С.Бах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«Шутка»,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В.Моцарт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К.В. Глюка,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Сиринкс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Марш «Афинские развалины»,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И.Брамс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в жизни человека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С.С. Прокофьев «Дождь и радуга», «Утро», «Вечер» из Детской музыки; утренний пейзаж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П.И.Чайковского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Э.Грига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Д.Б.Кабалевского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; музыка вечера - «Вечерняя сказка» А.И. Хачатуряна; «Колыбельная медведицы» сл. Яковлева, муз.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; «Вечерняя музыка» В. Гаврилина; «Летний вечер тих и ясен…» на сл. 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портреты: песня «Болтунья» сл.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Спадавеккиа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Бихлер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марш «Триумф победителей»; В. Соловьев-Седой Марш нахимовцев; песни, посвящённые Дню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1.Музыка народов мира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Певец своего народа: А. Хачатурян Андантино, «Подражание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народному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Гусейнли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сл. 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Муталлибова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«Мои цыплята»; Лезгинка, танец народов Кавказа; Лезгинка из балета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Теодоракис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2.Духовная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Звучание храма: П.И. Чайковский «Утренняя молитва» и «В церкви»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Религиозные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:Р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ождественский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театра и кино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музыкальная культура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классики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:В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Томита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5.Музыкальная грамота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Песня: П.И. Чайковский «Осенняя песнь»; Д.Б.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«Былина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Вольге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Микуле», А.С. Аренский «Фантазия на темы Рябинина для фортепиано с оркестром»;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народов России: народная песня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«Провожание»; татарская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народная песня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2.Классическая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Программная музыка: А.К.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«Кикимора», «Волшебное озеро»; М.П. Мусоргский. «Рассвет на Москве-реке» – вступление к опере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музыка: П.И. Чайковский Симфония № 4, Финал; С.С. Прокофьев. 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в жизни человека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Красота и вдохновение: «Рассвет-чародей» музыка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В.Я.Шаинского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М.С.Пляцковского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1.Музыка народов мира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 культур: М.И. Глинка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Персидский хор из оперы «Руслан и Людмила»; А.И. Хачатурян «Русская пляска» из балета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2.Духовная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Русской православной церкви: молитва «Богородице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адуйся» хора братии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Оптиной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Пустыни; С.В. Рахманинов «Богородице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театра и кино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«Золушка»);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ильм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-сказка «Золотой ключик, или Приключения Буратино»,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А.Толстой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музыкальная культура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Джаз: 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Джоплин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регтайм «Артист эстрады». 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Тиэл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«Как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прекрасен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мир!»,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Херман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в исполнении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Армстронга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О.Газманов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«Люси» в исполнении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Р.Газманова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(6 лет); 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Э. Терская «Мама» в исполнении группы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Рирада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Сигмейстер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фольклор: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«Среди долины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ровныя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песни: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Пошла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млада за водой», «Ах, улица, улица широкая». 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Апипа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А.Эшпай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2.Классическая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Ю.М.Чичков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«Детство — это я и ты»; А.П. Бородин, А.К.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сл.Е.Долматовского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Тюильрийский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»; Эдвард Григ музыка к драме Генрика Ибсена «Пер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«Лунная соната», «К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в жизни человека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«Шествие солнца». «В пещере горного короля» из сюиты «Пер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Ю.Чичкова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сл.Ю.Энтина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«Песенка про жирафа»;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М.И.Глинка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1.Музыка народов мира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Ч.Биксио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C.В. Рахманинов «Не пой, красавица при мне»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Ж.Бизе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Фарандола из 2-й сюиты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персидок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из оперы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И.Штраус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2.Духовная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вербное воскресенье: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Вербочки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русского поэта А. Блока. 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театра и кино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Кто создаёт музыкальный спектакль: 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музыкальная культура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SHAMAN исполняет песню «Конь», музыка И. Матвиенко, стихи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Шаганова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пьесы 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Малярова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из сюиты «В монастыре» «У иконы Богородицы»,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джаза: «Колыбельная» из оперы Дж. Гершвина «Порги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Э.Артемьев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«Поход» из к/ф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Сибириада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«Слушая Баха» из к/ф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Солярис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5.Музыкальная грамота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Ритм: И. Штраус-отец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Радецки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красны девицы», «Вдоль да по речке»,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Скоморошья-плясовая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2.Классическая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Поппинс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Инструментальная музыка: П.И. Чайковский «Мама», «Игра в лошадки»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Шехеразада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Ж. Бизе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(1 сюита: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Прелюдия, Менуэт, Перезвон, 2 сюита: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Фарандола – фрагменты)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Скерцо из «Богатырской» симфонии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А.П.Бородина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в жизни человека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1.Музыка народов мира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бакши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др.); 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Караев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Колыбельная и танец из балета «Тропою грома». 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Лученок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М. Ясень «Майский вальс».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А.Пахмутова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«Беловежская пуща» в исполнении ВИА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Песняры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А.Дворжак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Славянский танец № 2 ми-минор, Юмореска.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Б.Сметана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2.Духовная музыка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3.Музыка театра и кино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Будашкина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С. Никитин «Это очень интересно», «Пони», «Сказка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Балет: А. Хачатурян. Балет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музыкальная культура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современной обработке; Поль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Джаз: Дж. Гершвин «Летнее время»,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Д.Эллингтон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«Караван».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Г.Миллер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«Серенада лунного света», «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Чаттануга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5.Музыкальная грамота</w:t>
            </w:r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Интонация: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С.В.Рахманинов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«Сирень»;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Р.Щедрин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Музыкальный язык: Я. Сибелиус «Грустный вальс»; 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8" w:name="block-18551597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[[Музыкальная сказка на сцене, на экране]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696"/>
        <w:gridCol w:w="1841"/>
        <w:gridCol w:w="1910"/>
        <w:gridCol w:w="2266"/>
      </w:tblGrid>
      <w:tr>
        <w:trPr>
          <w:trHeight w:val="144"/>
          <w:tblCellSpacing w:w="20" w:type="nil"/>
        </w:trPr>
        <w:tc>
          <w:tcPr>
            <w:tcW w:w="52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266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52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26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97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2263"/>
        <w:gridCol w:w="930"/>
        <w:gridCol w:w="1805"/>
        <w:gridCol w:w="1873"/>
        <w:gridCol w:w="1322"/>
        <w:gridCol w:w="5170"/>
      </w:tblGrid>
      <w:tr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https://m.edsoo.ru/f5e9668a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https://m.edsoo.ru/f5e92d78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https://m.edsoo.ru/f5e946aa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https://m.edsoo.ru/f5e96b94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https://m.edsoo.ru/f5e92bb6</w:t>
              </w:r>
            </w:hyperlink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https://m.edsoo.ru/f5e986ce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[Музыка на войне, музыка о войне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https://m.edsoo.ru/f2a35116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2268"/>
        <w:gridCol w:w="931"/>
        <w:gridCol w:w="1808"/>
        <w:gridCol w:w="1876"/>
        <w:gridCol w:w="1324"/>
        <w:gridCol w:w="5155"/>
      </w:tblGrid>
      <w:tr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/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https://m.edsoo.ru/f5e99484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https://m.edsoo.ru/f5e942cc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https://m.edsoo.ru/f5e99ad8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https://m.edsoo.ru/f5e93f52</w:t>
              </w:r>
            </w:hyperlink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https://m.edsoo.ru/f5e96e50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https://m.edsoo.ru/f5e98d86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https://m.edsoo.ru/f5e95050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9" w:name="block-1855159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>
      <w:pPr>
        <w:spacing w:after="0"/>
        <w:ind w:left="120"/>
      </w:pPr>
    </w:p>
    <w:p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/>
    <w:sectPr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pPr>
      <w:ind w:left="720"/>
    </w:p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pPr>
      <w:ind w:left="720"/>
    </w:p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6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68" Type="http://schemas.openxmlformats.org/officeDocument/2006/relationships/hyperlink" Target="https://m.edsoo.ru/f5e96b94" TargetMode="External"/><Relationship Id="rId76" Type="http://schemas.openxmlformats.org/officeDocument/2006/relationships/hyperlink" Target="https://m.edsoo.ru/f5e98962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2a35116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2d78" TargetMode="External"/><Relationship Id="rId74" Type="http://schemas.openxmlformats.org/officeDocument/2006/relationships/hyperlink" Target="https://m.edsoo.ru/f5e942cc" TargetMode="External"/><Relationship Id="rId79" Type="http://schemas.openxmlformats.org/officeDocument/2006/relationships/hyperlink" Target="https://m.edsoo.ru/f5e98d86" TargetMode="External"/><Relationship Id="rId5" Type="http://schemas.openxmlformats.org/officeDocument/2006/relationships/image" Target="media/image1.emf"/><Relationship Id="rId61" Type="http://schemas.openxmlformats.org/officeDocument/2006/relationships/hyperlink" Target="https://m.edsoo.ru/7f412ea4" TargetMode="External"/><Relationship Id="rId82" Type="http://schemas.openxmlformats.org/officeDocument/2006/relationships/fontTable" Target="fontTable.xm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668a" TargetMode="External"/><Relationship Id="rId73" Type="http://schemas.openxmlformats.org/officeDocument/2006/relationships/hyperlink" Target="https://m.edsoo.ru/f5e98bb0" TargetMode="External"/><Relationship Id="rId78" Type="http://schemas.openxmlformats.org/officeDocument/2006/relationships/hyperlink" Target="https://m.edsoo.ru/f5e96e50" TargetMode="External"/><Relationship Id="rId81" Type="http://schemas.openxmlformats.org/officeDocument/2006/relationships/hyperlink" Target="https://m.edsoo.ru/f5e9a1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7f412ea4" TargetMode="External"/><Relationship Id="rId69" Type="http://schemas.openxmlformats.org/officeDocument/2006/relationships/hyperlink" Target="https://m.edsoo.ru/f5e92bb6" TargetMode="External"/><Relationship Id="rId77" Type="http://schemas.openxmlformats.org/officeDocument/2006/relationships/hyperlink" Target="https://m.edsoo.ru/f5e93f52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484" TargetMode="External"/><Relationship Id="rId80" Type="http://schemas.openxmlformats.org/officeDocument/2006/relationships/hyperlink" Target="https://m.edsoo.ru/f5e9505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46aa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5e986ce" TargetMode="External"/><Relationship Id="rId75" Type="http://schemas.openxmlformats.org/officeDocument/2006/relationships/hyperlink" Target="https://m.edsoo.ru/f5e99ad8" TargetMode="External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84</Pages>
  <Words>16785</Words>
  <Characters>95678</Characters>
  <Application>Microsoft Office Word</Application>
  <DocSecurity>0</DocSecurity>
  <Lines>797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3</cp:revision>
  <dcterms:created xsi:type="dcterms:W3CDTF">2024-01-03T10:42:00Z</dcterms:created>
  <dcterms:modified xsi:type="dcterms:W3CDTF">2024-01-03T10:46:00Z</dcterms:modified>
</cp:coreProperties>
</file>